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57" w:rsidRDefault="00841B57" w:rsidP="00841B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 </w:t>
      </w:r>
      <w:r w:rsidR="00907BA6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ЮГРА</w:t>
      </w:r>
    </w:p>
    <w:p w:rsidR="00841B57" w:rsidRDefault="00841B57" w:rsidP="00841B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841B57" w:rsidRDefault="00841B57" w:rsidP="00841B57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val="x-none" w:eastAsia="x-none"/>
        </w:rPr>
      </w:pPr>
    </w:p>
    <w:p w:rsidR="00841B57" w:rsidRDefault="00841B57" w:rsidP="00841B57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r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841B57" w:rsidRDefault="00841B57" w:rsidP="00841B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B57" w:rsidRDefault="00841B57" w:rsidP="00841B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07BA6" w:rsidRDefault="00907BA6" w:rsidP="00841B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7BA6" w:rsidRPr="00907BA6" w:rsidRDefault="00907BA6" w:rsidP="00907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BA6">
        <w:rPr>
          <w:rFonts w:ascii="Times New Roman" w:hAnsi="Times New Roman"/>
          <w:sz w:val="28"/>
          <w:szCs w:val="28"/>
        </w:rPr>
        <w:t>23.12.2022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B86105">
        <w:rPr>
          <w:rFonts w:ascii="Times New Roman" w:hAnsi="Times New Roman"/>
          <w:sz w:val="28"/>
          <w:szCs w:val="28"/>
        </w:rPr>
        <w:t>240</w:t>
      </w:r>
    </w:p>
    <w:p w:rsidR="00841B57" w:rsidRDefault="00841B57" w:rsidP="00841B57">
      <w:pPr>
        <w:shd w:val="clear" w:color="auto" w:fill="FFFFFF"/>
        <w:tabs>
          <w:tab w:val="left" w:pos="0"/>
          <w:tab w:val="center" w:pos="1985"/>
        </w:tabs>
        <w:spacing w:after="0" w:line="240" w:lineRule="auto"/>
        <w:ind w:left="23" w:right="5103"/>
        <w:rPr>
          <w:rFonts w:ascii="Times New Roman" w:hAnsi="Times New Roman"/>
          <w:sz w:val="28"/>
          <w:szCs w:val="28"/>
        </w:rPr>
      </w:pPr>
    </w:p>
    <w:p w:rsidR="00907BA6" w:rsidRDefault="00841B57" w:rsidP="00907BA6">
      <w:pPr>
        <w:shd w:val="clear" w:color="auto" w:fill="FFFFFF"/>
        <w:tabs>
          <w:tab w:val="left" w:pos="709"/>
          <w:tab w:val="center" w:pos="1985"/>
          <w:tab w:val="left" w:pos="4536"/>
        </w:tabs>
        <w:spacing w:after="0" w:line="240" w:lineRule="auto"/>
        <w:ind w:right="45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907BA6" w:rsidRDefault="00841B57" w:rsidP="00907BA6">
      <w:pPr>
        <w:shd w:val="clear" w:color="auto" w:fill="FFFFFF"/>
        <w:tabs>
          <w:tab w:val="left" w:pos="709"/>
          <w:tab w:val="center" w:pos="1985"/>
          <w:tab w:val="left" w:pos="4536"/>
        </w:tabs>
        <w:spacing w:after="0" w:line="240" w:lineRule="auto"/>
        <w:ind w:right="45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Думы Ханты-Мансийского района </w:t>
      </w:r>
    </w:p>
    <w:p w:rsidR="00841B57" w:rsidRPr="00907BA6" w:rsidRDefault="00841B57" w:rsidP="00907BA6">
      <w:pPr>
        <w:shd w:val="clear" w:color="auto" w:fill="FFFFFF"/>
        <w:tabs>
          <w:tab w:val="left" w:pos="709"/>
          <w:tab w:val="center" w:pos="1985"/>
          <w:tab w:val="left" w:pos="4536"/>
        </w:tabs>
        <w:spacing w:after="0" w:line="240" w:lineRule="auto"/>
        <w:ind w:right="45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20.03.2014 № 336 </w:t>
      </w:r>
      <w:r>
        <w:rPr>
          <w:rFonts w:ascii="Times New Roman" w:hAnsi="Times New Roman"/>
          <w:sz w:val="28"/>
          <w:szCs w:val="24"/>
        </w:rPr>
        <w:t>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Перечня услуг, которые являются необходимыми и обязательными для предоставления органами местного самоуправления Ханты-Мансийского района муниципальных услуг и предоставляются организациями, участвующими в предоставлении муниципальных услуг, и порядка определения размера платы </w:t>
      </w:r>
    </w:p>
    <w:p w:rsidR="00841B57" w:rsidRDefault="00841B57" w:rsidP="00841B57">
      <w:pPr>
        <w:pStyle w:val="ConsNormal"/>
        <w:widowControl/>
        <w:tabs>
          <w:tab w:val="left" w:pos="4111"/>
          <w:tab w:val="left" w:pos="4536"/>
        </w:tabs>
        <w:ind w:right="4535" w:firstLine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за их предоставление»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841B57" w:rsidRDefault="00841B57" w:rsidP="00841B5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41B57" w:rsidRDefault="00841B57" w:rsidP="00841B57">
      <w:pPr>
        <w:pStyle w:val="ConsNormal"/>
        <w:widowControl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Ханты-Мансийского района в соответствие с действующим законодат</w:t>
      </w:r>
      <w:r w:rsidR="00907BA6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на основании  Федерального закона от 27.07.2010 № 210-ФЗ «Об организации предоставления государственных и муниципальных услуг», руководствуясь частью 1 статьи 31 Устава Ханты-Мансийского района,</w:t>
      </w:r>
    </w:p>
    <w:p w:rsidR="00841B57" w:rsidRDefault="00841B57" w:rsidP="00841B57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1B57" w:rsidRDefault="00841B57" w:rsidP="00841B5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841B57" w:rsidRDefault="00841B57" w:rsidP="00841B5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1B57" w:rsidRDefault="00841B57" w:rsidP="00841B5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41B57" w:rsidRDefault="00841B57" w:rsidP="00841B57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B57" w:rsidRDefault="00907BA6" w:rsidP="00907BA6">
      <w:pPr>
        <w:pStyle w:val="ConsNormal"/>
        <w:tabs>
          <w:tab w:val="left" w:pos="1134"/>
        </w:tabs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41B57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841B57">
        <w:rPr>
          <w:rFonts w:ascii="Times New Roman" w:hAnsi="Times New Roman" w:cs="Times New Roman"/>
          <w:sz w:val="28"/>
          <w:szCs w:val="28"/>
        </w:rPr>
        <w:t xml:space="preserve"> Думы </w:t>
      </w:r>
      <w:r w:rsidR="00841B57">
        <w:rPr>
          <w:rFonts w:ascii="Times New Roman" w:hAnsi="Times New Roman"/>
          <w:sz w:val="28"/>
          <w:szCs w:val="28"/>
        </w:rPr>
        <w:t xml:space="preserve">Ханты-Мансийского района от 20.03.2014 № 336 </w:t>
      </w:r>
      <w:r w:rsidR="00841B57">
        <w:rPr>
          <w:rFonts w:ascii="Times New Roman" w:hAnsi="Times New Roman" w:cs="Times New Roman"/>
          <w:sz w:val="28"/>
          <w:szCs w:val="24"/>
        </w:rPr>
        <w:t xml:space="preserve">«Об утверждении Перечня услуг, которые являются необходимыми и обязательными для предоставления органами местного самоуправления Ханты-Мансийского района муниципальных услуг и предоставляются организациями, участвующими в предоставлении муниципальных услуг, и порядка определения размера платы за их предоставление» изменения, дополнив </w:t>
      </w:r>
      <w:r>
        <w:rPr>
          <w:rFonts w:ascii="Times New Roman" w:hAnsi="Times New Roman" w:cs="Times New Roman"/>
          <w:sz w:val="28"/>
          <w:szCs w:val="24"/>
        </w:rPr>
        <w:t xml:space="preserve">приложение 1 к нему </w:t>
      </w:r>
      <w:r w:rsidR="00841B57">
        <w:rPr>
          <w:rFonts w:ascii="Times New Roman" w:hAnsi="Times New Roman"/>
          <w:sz w:val="28"/>
          <w:szCs w:val="28"/>
        </w:rPr>
        <w:t>пунктом 12 следующего содержания:</w:t>
      </w:r>
      <w:proofErr w:type="gramEnd"/>
    </w:p>
    <w:p w:rsidR="00841B57" w:rsidRDefault="00841B57" w:rsidP="0084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«12. П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одготовка заключения по обследованию технического состояния объекта, подтверждающего соответствие садового дома требованиям к надежности и безопасности,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установленным </w:t>
      </w:r>
      <w:hyperlink r:id="rId7" w:history="1">
        <w:r>
          <w:rPr>
            <w:rStyle w:val="a3"/>
            <w:rFonts w:ascii="Times New Roman" w:eastAsia="Calibri" w:hAnsi="Times New Roman"/>
            <w:color w:val="000000"/>
            <w:sz w:val="28"/>
            <w:szCs w:val="28"/>
            <w:u w:val="none"/>
            <w:lang w:eastAsia="en-US"/>
          </w:rPr>
          <w:t>частью 2 статьи 5</w:t>
        </w:r>
      </w:hyperlink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</w:t>
      </w:r>
      <w:hyperlink r:id="rId8" w:history="1">
        <w:r>
          <w:rPr>
            <w:rStyle w:val="a3"/>
            <w:rFonts w:ascii="Times New Roman" w:eastAsia="Calibri" w:hAnsi="Times New Roman"/>
            <w:color w:val="000000"/>
            <w:sz w:val="28"/>
            <w:szCs w:val="28"/>
            <w:u w:val="none"/>
            <w:lang w:eastAsia="en-US"/>
          </w:rPr>
          <w:t>статьями 7</w:t>
        </w:r>
      </w:hyperlink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</w:t>
      </w:r>
      <w:hyperlink r:id="rId9" w:history="1">
        <w:r>
          <w:rPr>
            <w:rStyle w:val="a3"/>
            <w:rFonts w:ascii="Times New Roman" w:eastAsia="Calibri" w:hAnsi="Times New Roman"/>
            <w:color w:val="000000"/>
            <w:sz w:val="28"/>
            <w:szCs w:val="28"/>
            <w:u w:val="none"/>
            <w:lang w:eastAsia="en-US"/>
          </w:rPr>
          <w:t>8</w:t>
        </w:r>
      </w:hyperlink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</w:t>
      </w:r>
      <w:hyperlink r:id="rId10" w:history="1">
        <w:r>
          <w:rPr>
            <w:rStyle w:val="a3"/>
            <w:rFonts w:ascii="Times New Roman" w:eastAsia="Calibri" w:hAnsi="Times New Roman"/>
            <w:color w:val="000000"/>
            <w:sz w:val="28"/>
            <w:szCs w:val="28"/>
            <w:u w:val="none"/>
            <w:lang w:eastAsia="en-US"/>
          </w:rPr>
          <w:t>10</w:t>
        </w:r>
      </w:hyperlink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Федерального закона </w:t>
      </w:r>
      <w:r w:rsidR="00DE21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от 30.12.2009 № 384-ФЗ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«Техни</w:t>
      </w:r>
      <w:r>
        <w:rPr>
          <w:rFonts w:ascii="Times New Roman" w:eastAsia="Calibri" w:hAnsi="Times New Roman"/>
          <w:sz w:val="28"/>
          <w:szCs w:val="28"/>
          <w:lang w:eastAsia="en-US"/>
        </w:rPr>
        <w:t>ческий регламент о безопасности зданий и сооружений»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841B57" w:rsidRDefault="00907BA6" w:rsidP="00907BA6">
      <w:pPr>
        <w:pStyle w:val="ConsNormal"/>
        <w:widowControl/>
        <w:tabs>
          <w:tab w:val="left" w:pos="1134"/>
          <w:tab w:val="left" w:pos="935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841B5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41B57" w:rsidRDefault="00841B57" w:rsidP="00841B57">
      <w:pPr>
        <w:pStyle w:val="ConsNormal"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1B57" w:rsidRDefault="00841B57" w:rsidP="00841B5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907BA6" w:rsidRPr="00907BA6" w:rsidTr="00EE2270">
        <w:tc>
          <w:tcPr>
            <w:tcW w:w="5920" w:type="dxa"/>
            <w:shd w:val="clear" w:color="auto" w:fill="auto"/>
          </w:tcPr>
          <w:p w:rsidR="00907BA6" w:rsidRPr="00907BA6" w:rsidRDefault="00907BA6" w:rsidP="00907BA6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BA6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Думы</w:t>
            </w:r>
          </w:p>
          <w:p w:rsidR="00907BA6" w:rsidRPr="00907BA6" w:rsidRDefault="00907BA6" w:rsidP="00907BA6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BA6"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:rsidR="00907BA6" w:rsidRPr="00907BA6" w:rsidRDefault="00907BA6" w:rsidP="00907BA6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BA6">
              <w:rPr>
                <w:rFonts w:ascii="Times New Roman" w:hAnsi="Times New Roman"/>
                <w:color w:val="000000"/>
                <w:sz w:val="28"/>
                <w:szCs w:val="28"/>
              </w:rPr>
              <w:t>Е.А. Данилова</w:t>
            </w:r>
          </w:p>
          <w:p w:rsidR="00907BA6" w:rsidRPr="00907BA6" w:rsidRDefault="00B86105" w:rsidP="00907BA6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23.12.2022</w:t>
            </w:r>
          </w:p>
        </w:tc>
        <w:tc>
          <w:tcPr>
            <w:tcW w:w="3935" w:type="dxa"/>
            <w:shd w:val="clear" w:color="auto" w:fill="auto"/>
          </w:tcPr>
          <w:p w:rsidR="00907BA6" w:rsidRPr="00907BA6" w:rsidRDefault="00907BA6" w:rsidP="00907BA6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BA6"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</w:p>
          <w:p w:rsidR="00907BA6" w:rsidRPr="00907BA6" w:rsidRDefault="00907BA6" w:rsidP="00907BA6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BA6"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:rsidR="00907BA6" w:rsidRPr="00907BA6" w:rsidRDefault="00907BA6" w:rsidP="00907BA6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B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907BA6">
              <w:rPr>
                <w:rFonts w:ascii="Times New Roman" w:hAnsi="Times New Roman"/>
                <w:color w:val="000000"/>
                <w:sz w:val="28"/>
                <w:szCs w:val="28"/>
              </w:rPr>
              <w:t>Минулин</w:t>
            </w:r>
            <w:proofErr w:type="spellEnd"/>
          </w:p>
          <w:p w:rsidR="00907BA6" w:rsidRPr="00907BA6" w:rsidRDefault="00B86105" w:rsidP="00907BA6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23.12.2022</w:t>
            </w:r>
            <w:bookmarkStart w:id="0" w:name="_GoBack"/>
            <w:bookmarkEnd w:id="0"/>
          </w:p>
        </w:tc>
      </w:tr>
    </w:tbl>
    <w:p w:rsidR="00907BA6" w:rsidRDefault="00907BA6" w:rsidP="00841B5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sectPr w:rsidR="00907BA6" w:rsidSect="00907BA6">
      <w:footerReference w:type="default" r:id="rId11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39" w:rsidRDefault="009C7739" w:rsidP="00907BA6">
      <w:pPr>
        <w:spacing w:after="0" w:line="240" w:lineRule="auto"/>
      </w:pPr>
      <w:r>
        <w:separator/>
      </w:r>
    </w:p>
  </w:endnote>
  <w:endnote w:type="continuationSeparator" w:id="0">
    <w:p w:rsidR="009C7739" w:rsidRDefault="009C7739" w:rsidP="0090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07671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07BA6" w:rsidRPr="00907BA6" w:rsidRDefault="00907BA6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907BA6">
          <w:rPr>
            <w:rFonts w:ascii="Times New Roman" w:hAnsi="Times New Roman"/>
            <w:sz w:val="24"/>
            <w:szCs w:val="24"/>
          </w:rPr>
          <w:fldChar w:fldCharType="begin"/>
        </w:r>
        <w:r w:rsidRPr="00907BA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07BA6">
          <w:rPr>
            <w:rFonts w:ascii="Times New Roman" w:hAnsi="Times New Roman"/>
            <w:sz w:val="24"/>
            <w:szCs w:val="24"/>
          </w:rPr>
          <w:fldChar w:fldCharType="separate"/>
        </w:r>
        <w:r w:rsidR="00B86105">
          <w:rPr>
            <w:rFonts w:ascii="Times New Roman" w:hAnsi="Times New Roman"/>
            <w:noProof/>
            <w:sz w:val="24"/>
            <w:szCs w:val="24"/>
          </w:rPr>
          <w:t>2</w:t>
        </w:r>
        <w:r w:rsidRPr="00907BA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39" w:rsidRDefault="009C7739" w:rsidP="00907BA6">
      <w:pPr>
        <w:spacing w:after="0" w:line="240" w:lineRule="auto"/>
      </w:pPr>
      <w:r>
        <w:separator/>
      </w:r>
    </w:p>
  </w:footnote>
  <w:footnote w:type="continuationSeparator" w:id="0">
    <w:p w:rsidR="009C7739" w:rsidRDefault="009C7739" w:rsidP="00907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57"/>
    <w:rsid w:val="004B56F4"/>
    <w:rsid w:val="00841B57"/>
    <w:rsid w:val="00907BA6"/>
    <w:rsid w:val="009C7739"/>
    <w:rsid w:val="00A33653"/>
    <w:rsid w:val="00B86105"/>
    <w:rsid w:val="00C73674"/>
    <w:rsid w:val="00D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B57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841B57"/>
    <w:rPr>
      <w:rFonts w:ascii="Arial" w:hAnsi="Arial" w:cs="Arial"/>
      <w:sz w:val="16"/>
      <w:szCs w:val="16"/>
    </w:rPr>
  </w:style>
  <w:style w:type="paragraph" w:customStyle="1" w:styleId="ConsPlusNormal0">
    <w:name w:val="ConsPlusNormal"/>
    <w:link w:val="ConsPlusNormal"/>
    <w:rsid w:val="00841B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Normal">
    <w:name w:val="ConsNormal"/>
    <w:rsid w:val="00841B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07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7BA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07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7BA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B57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841B57"/>
    <w:rPr>
      <w:rFonts w:ascii="Arial" w:hAnsi="Arial" w:cs="Arial"/>
      <w:sz w:val="16"/>
      <w:szCs w:val="16"/>
    </w:rPr>
  </w:style>
  <w:style w:type="paragraph" w:customStyle="1" w:styleId="ConsPlusNormal0">
    <w:name w:val="ConsPlusNormal"/>
    <w:link w:val="ConsPlusNormal"/>
    <w:rsid w:val="00841B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Normal">
    <w:name w:val="ConsNormal"/>
    <w:rsid w:val="00841B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07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7BA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07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7BA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178F441D1CF7FB56B3F91E244EC6860ED15137DAE7FDF270251EED2259D56F78C7AA05F01ADA526DABB03A14722A290C34ABC426A16C52Dl2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B178F441D1CF7FB56B3F91E244EC6860ED15137DAE7FDF270251EED2259D56F78C7AA05F01ADA428DABB03A14722A290C34ABC426A16C52Dl2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4B178F441D1CF7FB56B3F91E244EC6860ED15137DAE7FDF270251EED2259D56F78C7AA05F01ACAD29DABB03A14722A290C34ABC426A16C52Dl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B178F441D1CF7FB56B3F91E244EC6860ED15137DAE7FDF270251EED2259D56F78C7AA05F01ACAC2ADABB03A14722A290C34ABC426A16C52Dl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Светлана</dc:creator>
  <cp:lastModifiedBy>Халикова Светлана</cp:lastModifiedBy>
  <cp:revision>8</cp:revision>
  <cp:lastPrinted>2022-12-22T04:19:00Z</cp:lastPrinted>
  <dcterms:created xsi:type="dcterms:W3CDTF">2022-12-20T07:05:00Z</dcterms:created>
  <dcterms:modified xsi:type="dcterms:W3CDTF">2022-12-23T06:47:00Z</dcterms:modified>
</cp:coreProperties>
</file>